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BA62650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5267D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42087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633D13F4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360BF2" w:rsidRPr="00F652F0">
        <w:rPr>
          <w:rFonts w:ascii="Verdana" w:hAnsi="Verdana" w:cstheme="minorHAnsi"/>
          <w:b/>
        </w:rPr>
        <w:t>POST/DYS/OB/GZ/0</w:t>
      </w:r>
      <w:r w:rsidR="00042087">
        <w:rPr>
          <w:rFonts w:ascii="Verdana" w:hAnsi="Verdana" w:cstheme="minorHAnsi"/>
          <w:b/>
        </w:rPr>
        <w:t>1</w:t>
      </w:r>
      <w:r w:rsidR="00755F7C">
        <w:rPr>
          <w:rFonts w:ascii="Verdana" w:hAnsi="Verdana" w:cstheme="minorHAnsi"/>
          <w:b/>
        </w:rPr>
        <w:t>5</w:t>
      </w:r>
      <w:r w:rsidR="006C76B1">
        <w:rPr>
          <w:rFonts w:ascii="Verdana" w:hAnsi="Verdana" w:cstheme="minorHAnsi"/>
          <w:b/>
        </w:rPr>
        <w:t>4</w:t>
      </w:r>
      <w:r w:rsidR="005D3D4C">
        <w:rPr>
          <w:rFonts w:ascii="Verdana" w:hAnsi="Verdana" w:cstheme="minorHAnsi"/>
          <w:b/>
        </w:rPr>
        <w:t>2</w:t>
      </w:r>
      <w:r w:rsidR="00360BF2" w:rsidRPr="00F652F0">
        <w:rPr>
          <w:rFonts w:ascii="Verdana" w:hAnsi="Verdana" w:cstheme="minorHAnsi"/>
          <w:b/>
        </w:rPr>
        <w:t>/2026</w:t>
      </w:r>
      <w:r w:rsidR="00245851">
        <w:rPr>
          <w:rFonts w:ascii="Verdana" w:hAnsi="Verdana" w:cstheme="minorHAnsi"/>
          <w:b/>
          <w:sz w:val="20"/>
          <w:szCs w:val="20"/>
        </w:rPr>
        <w:t xml:space="preserve">, </w:t>
      </w:r>
      <w:r w:rsidRPr="00381365">
        <w:rPr>
          <w:rFonts w:cstheme="minorHAnsi"/>
          <w:lang w:eastAsia="pl-PL"/>
        </w:rPr>
        <w:t xml:space="preserve">prowadzonym w trybie przetargu nieograniczonego pn. </w:t>
      </w:r>
      <w:r w:rsidR="006C76B1" w:rsidRPr="006C76B1">
        <w:rPr>
          <w:rFonts w:ascii="Verdana" w:hAnsi="Verdana" w:cstheme="minorHAnsi"/>
          <w:b/>
          <w:bCs/>
        </w:rPr>
        <w:t>Sukcesywne opracowywanie dokumentacji projektowych i budowa przyłączy elektroenergetycznych niskiego napięcia na terenie działania Rejonu Energetycznego Bielsk Podlaski nana obszar V wiejski: powiat Siemiatycze (z wyłączeniem: gmina miejska Siemiatycze; gmina Drohiczyn)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11BB03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60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25CCCAE" w:rsidR="00347E8D" w:rsidRPr="006B2C28" w:rsidRDefault="00360BF2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042087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755F7C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6C76B1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5D3D4C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57792230">
    <w:abstractNumId w:val="16"/>
  </w:num>
  <w:num w:numId="2" w16cid:durableId="2141065694">
    <w:abstractNumId w:val="7"/>
  </w:num>
  <w:num w:numId="3" w16cid:durableId="256794087">
    <w:abstractNumId w:val="11"/>
  </w:num>
  <w:num w:numId="4" w16cid:durableId="761294108">
    <w:abstractNumId w:val="17"/>
  </w:num>
  <w:num w:numId="5" w16cid:durableId="616915219">
    <w:abstractNumId w:val="16"/>
  </w:num>
  <w:num w:numId="6" w16cid:durableId="1583099193">
    <w:abstractNumId w:val="16"/>
  </w:num>
  <w:num w:numId="7" w16cid:durableId="1089354522">
    <w:abstractNumId w:val="3"/>
  </w:num>
  <w:num w:numId="8" w16cid:durableId="2037390415">
    <w:abstractNumId w:val="23"/>
  </w:num>
  <w:num w:numId="9" w16cid:durableId="1040664235">
    <w:abstractNumId w:val="15"/>
  </w:num>
  <w:num w:numId="10" w16cid:durableId="765730167">
    <w:abstractNumId w:val="4"/>
  </w:num>
  <w:num w:numId="11" w16cid:durableId="673458197">
    <w:abstractNumId w:val="12"/>
  </w:num>
  <w:num w:numId="12" w16cid:durableId="1424954687">
    <w:abstractNumId w:val="10"/>
  </w:num>
  <w:num w:numId="13" w16cid:durableId="478302488">
    <w:abstractNumId w:val="22"/>
  </w:num>
  <w:num w:numId="14" w16cid:durableId="510264655">
    <w:abstractNumId w:val="19"/>
  </w:num>
  <w:num w:numId="15" w16cid:durableId="1353535940">
    <w:abstractNumId w:val="14"/>
  </w:num>
  <w:num w:numId="16" w16cid:durableId="663052082">
    <w:abstractNumId w:val="8"/>
  </w:num>
  <w:num w:numId="17" w16cid:durableId="572931051">
    <w:abstractNumId w:val="5"/>
  </w:num>
  <w:num w:numId="18" w16cid:durableId="19447991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7244676">
    <w:abstractNumId w:val="0"/>
  </w:num>
  <w:num w:numId="20" w16cid:durableId="1567491291">
    <w:abstractNumId w:val="24"/>
  </w:num>
  <w:num w:numId="21" w16cid:durableId="475806541">
    <w:abstractNumId w:val="1"/>
  </w:num>
  <w:num w:numId="22" w16cid:durableId="491333810">
    <w:abstractNumId w:val="13"/>
  </w:num>
  <w:num w:numId="23" w16cid:durableId="276185511">
    <w:abstractNumId w:val="9"/>
  </w:num>
  <w:num w:numId="24" w16cid:durableId="1348017485">
    <w:abstractNumId w:val="18"/>
  </w:num>
  <w:num w:numId="25" w16cid:durableId="1274555076">
    <w:abstractNumId w:val="21"/>
  </w:num>
  <w:num w:numId="26" w16cid:durableId="427582748">
    <w:abstractNumId w:val="2"/>
  </w:num>
  <w:num w:numId="27" w16cid:durableId="76854954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6AB"/>
    <w:rsid w:val="00027947"/>
    <w:rsid w:val="00033582"/>
    <w:rsid w:val="00036B40"/>
    <w:rsid w:val="00036D76"/>
    <w:rsid w:val="00040B6D"/>
    <w:rsid w:val="00042087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85D5B"/>
    <w:rsid w:val="0009045E"/>
    <w:rsid w:val="00094799"/>
    <w:rsid w:val="00094EB9"/>
    <w:rsid w:val="00096510"/>
    <w:rsid w:val="000974B1"/>
    <w:rsid w:val="000B0DBD"/>
    <w:rsid w:val="000B3021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64E4"/>
    <w:rsid w:val="001F737A"/>
    <w:rsid w:val="002067F1"/>
    <w:rsid w:val="00224257"/>
    <w:rsid w:val="0024291C"/>
    <w:rsid w:val="00245851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7DC9"/>
    <w:rsid w:val="002C470F"/>
    <w:rsid w:val="002D18C3"/>
    <w:rsid w:val="002D4CAD"/>
    <w:rsid w:val="002F10CA"/>
    <w:rsid w:val="00303C67"/>
    <w:rsid w:val="00310CB3"/>
    <w:rsid w:val="00341343"/>
    <w:rsid w:val="00347E8D"/>
    <w:rsid w:val="00360BF2"/>
    <w:rsid w:val="0036137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C5C5D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9E3"/>
    <w:rsid w:val="00415796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4F6F5C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54AB"/>
    <w:rsid w:val="005B6DC6"/>
    <w:rsid w:val="005C6812"/>
    <w:rsid w:val="005D118B"/>
    <w:rsid w:val="005D2D85"/>
    <w:rsid w:val="005D3D4C"/>
    <w:rsid w:val="005D74EB"/>
    <w:rsid w:val="005E4AA3"/>
    <w:rsid w:val="005E79E5"/>
    <w:rsid w:val="00600B81"/>
    <w:rsid w:val="00613643"/>
    <w:rsid w:val="00623B01"/>
    <w:rsid w:val="00625BB0"/>
    <w:rsid w:val="006261BB"/>
    <w:rsid w:val="006479F3"/>
    <w:rsid w:val="00651B82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C76B1"/>
    <w:rsid w:val="006D16F1"/>
    <w:rsid w:val="006E100D"/>
    <w:rsid w:val="006E2000"/>
    <w:rsid w:val="006E5EF6"/>
    <w:rsid w:val="006F3B57"/>
    <w:rsid w:val="006F5F72"/>
    <w:rsid w:val="00701D79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5F7C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62A35"/>
    <w:rsid w:val="008707CC"/>
    <w:rsid w:val="0088060B"/>
    <w:rsid w:val="00884D47"/>
    <w:rsid w:val="008A7413"/>
    <w:rsid w:val="008B6316"/>
    <w:rsid w:val="008C2D20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024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69D2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086"/>
    <w:rsid w:val="00B74FE1"/>
    <w:rsid w:val="00B76CD7"/>
    <w:rsid w:val="00B801D6"/>
    <w:rsid w:val="00B83A96"/>
    <w:rsid w:val="00B83F8A"/>
    <w:rsid w:val="00BA0FF4"/>
    <w:rsid w:val="00BA2DDD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236C"/>
    <w:rsid w:val="00CB2D26"/>
    <w:rsid w:val="00CB3A6F"/>
    <w:rsid w:val="00CD2022"/>
    <w:rsid w:val="00CE2F55"/>
    <w:rsid w:val="00D03C12"/>
    <w:rsid w:val="00D043CE"/>
    <w:rsid w:val="00D10930"/>
    <w:rsid w:val="00D1247E"/>
    <w:rsid w:val="00D21BCE"/>
    <w:rsid w:val="00D516C1"/>
    <w:rsid w:val="00D5267D"/>
    <w:rsid w:val="00D6344F"/>
    <w:rsid w:val="00D80E4A"/>
    <w:rsid w:val="00D9793B"/>
    <w:rsid w:val="00DA2A91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4FA4"/>
    <w:rsid w:val="00DE5745"/>
    <w:rsid w:val="00DE6E39"/>
    <w:rsid w:val="00DE77F3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8EF241-C20B-4C19-BBB0-8D29B529C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E30A7C-4567-481F-BB04-EFDDD6DF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</TotalTime>
  <Pages>2</Pages>
  <Words>508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Węclewicz Michał [PGE Dystr. O.Białystok]</cp:lastModifiedBy>
  <cp:revision>12</cp:revision>
  <cp:lastPrinted>2024-07-15T11:21:00Z</cp:lastPrinted>
  <dcterms:created xsi:type="dcterms:W3CDTF">2026-02-03T09:10:00Z</dcterms:created>
  <dcterms:modified xsi:type="dcterms:W3CDTF">2026-04-28T09:03:00Z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